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341" w:rsidRDefault="00314341"/>
    <w:p w:rsidR="0021591D" w:rsidRDefault="0021591D"/>
    <w:p w:rsidR="0021591D" w:rsidRDefault="0021591D"/>
    <w:p w:rsidR="0021591D" w:rsidRPr="00C7038D" w:rsidRDefault="0021591D">
      <w:pPr>
        <w:rPr>
          <w:b/>
        </w:rPr>
      </w:pPr>
      <w:r w:rsidRPr="00C7038D">
        <w:rPr>
          <w:b/>
        </w:rPr>
        <w:t>Alarme :</w:t>
      </w:r>
      <w:r w:rsidR="00476F99">
        <w:rPr>
          <w:b/>
        </w:rPr>
        <w:t xml:space="preserve"> </w:t>
      </w:r>
      <w:r w:rsidR="00476F99" w:rsidRPr="00476F99">
        <w:t>Séparateur d’alarme 837 674</w:t>
      </w:r>
      <w:r w:rsidRPr="00C7038D">
        <w:rPr>
          <w:b/>
        </w:rPr>
        <w:t xml:space="preserve"> </w:t>
      </w:r>
    </w:p>
    <w:p w:rsidR="0021591D" w:rsidRDefault="0021591D">
      <w:r>
        <w:tab/>
      </w:r>
    </w:p>
    <w:tbl>
      <w:tblPr>
        <w:tblStyle w:val="Grilledutableau"/>
        <w:tblW w:w="9214" w:type="dxa"/>
        <w:tblInd w:w="-572" w:type="dxa"/>
        <w:tblLook w:val="04A0" w:firstRow="1" w:lastRow="0" w:firstColumn="1" w:lastColumn="0" w:noHBand="0" w:noVBand="1"/>
      </w:tblPr>
      <w:tblGrid>
        <w:gridCol w:w="762"/>
        <w:gridCol w:w="1692"/>
        <w:gridCol w:w="2786"/>
        <w:gridCol w:w="3974"/>
      </w:tblGrid>
      <w:tr w:rsidR="005B3726" w:rsidRPr="00C7038D" w:rsidTr="005B3726">
        <w:tc>
          <w:tcPr>
            <w:tcW w:w="762" w:type="dxa"/>
          </w:tcPr>
          <w:p w:rsidR="005B3726" w:rsidRPr="00C7038D" w:rsidRDefault="005B3726" w:rsidP="00C7038D">
            <w:pPr>
              <w:jc w:val="center"/>
              <w:rPr>
                <w:b/>
              </w:rPr>
            </w:pPr>
            <w:r w:rsidRPr="00C7038D">
              <w:rPr>
                <w:b/>
              </w:rPr>
              <w:t>Lettre</w:t>
            </w:r>
          </w:p>
        </w:tc>
        <w:tc>
          <w:tcPr>
            <w:tcW w:w="1692" w:type="dxa"/>
          </w:tcPr>
          <w:p w:rsidR="005B3726" w:rsidRPr="00C7038D" w:rsidRDefault="005B3726" w:rsidP="00C7038D">
            <w:pPr>
              <w:jc w:val="center"/>
              <w:rPr>
                <w:b/>
              </w:rPr>
            </w:pPr>
            <w:r w:rsidRPr="00C7038D">
              <w:rPr>
                <w:b/>
              </w:rPr>
              <w:t>Caractéristiques du fils</w:t>
            </w:r>
          </w:p>
        </w:tc>
        <w:tc>
          <w:tcPr>
            <w:tcW w:w="2786" w:type="dxa"/>
          </w:tcPr>
          <w:p w:rsidR="005B3726" w:rsidRPr="00C7038D" w:rsidRDefault="005B3726" w:rsidP="00C7038D">
            <w:pPr>
              <w:jc w:val="center"/>
              <w:rPr>
                <w:b/>
              </w:rPr>
            </w:pPr>
            <w:r w:rsidRPr="00C7038D">
              <w:rPr>
                <w:b/>
              </w:rPr>
              <w:t>Branchement vers</w:t>
            </w:r>
          </w:p>
        </w:tc>
        <w:tc>
          <w:tcPr>
            <w:tcW w:w="3974" w:type="dxa"/>
          </w:tcPr>
          <w:p w:rsidR="005B3726" w:rsidRPr="00C7038D" w:rsidRDefault="005B3726" w:rsidP="00C7038D">
            <w:pPr>
              <w:jc w:val="center"/>
              <w:rPr>
                <w:b/>
              </w:rPr>
            </w:pPr>
            <w:r w:rsidRPr="00C7038D">
              <w:rPr>
                <w:b/>
              </w:rPr>
              <w:t>Se prolonge vers</w:t>
            </w:r>
          </w:p>
        </w:tc>
      </w:tr>
      <w:tr w:rsidR="005B3726" w:rsidTr="005B3726">
        <w:tc>
          <w:tcPr>
            <w:tcW w:w="762" w:type="dxa"/>
          </w:tcPr>
          <w:p w:rsidR="005B3726" w:rsidRPr="00253043" w:rsidRDefault="005B3726">
            <w:pPr>
              <w:rPr>
                <w:b/>
                <w:sz w:val="24"/>
                <w:szCs w:val="24"/>
              </w:rPr>
            </w:pPr>
            <w:r w:rsidRPr="00253043">
              <w:rPr>
                <w:b/>
                <w:sz w:val="24"/>
                <w:szCs w:val="24"/>
              </w:rPr>
              <w:t>I’</w:t>
            </w:r>
          </w:p>
        </w:tc>
        <w:tc>
          <w:tcPr>
            <w:tcW w:w="1692" w:type="dxa"/>
          </w:tcPr>
          <w:p w:rsidR="005B3726" w:rsidRDefault="005B3726">
            <w:r>
              <w:t>0.75 mm2, Vert-Rouge</w:t>
            </w:r>
          </w:p>
        </w:tc>
        <w:tc>
          <w:tcPr>
            <w:tcW w:w="2786" w:type="dxa"/>
          </w:tcPr>
          <w:p w:rsidR="005B3726" w:rsidRDefault="005B3726">
            <w:r>
              <w:t>Lampe pression d’huile</w:t>
            </w:r>
          </w:p>
        </w:tc>
        <w:tc>
          <w:tcPr>
            <w:tcW w:w="3974" w:type="dxa"/>
          </w:tcPr>
          <w:p w:rsidR="005B3726" w:rsidRDefault="005B3726">
            <w:r>
              <w:t xml:space="preserve">Cable brun </w:t>
            </w:r>
            <w:r w:rsidRPr="005B3726">
              <w:rPr>
                <w:b/>
              </w:rPr>
              <w:t>G</w:t>
            </w:r>
            <w:r>
              <w:t xml:space="preserve"> puis vers le </w:t>
            </w:r>
            <w:proofErr w:type="spellStart"/>
            <w:r>
              <w:t>mano-contact</w:t>
            </w:r>
            <w:proofErr w:type="spellEnd"/>
            <w:r>
              <w:t xml:space="preserve"> d’huile</w:t>
            </w:r>
          </w:p>
        </w:tc>
      </w:tr>
      <w:tr w:rsidR="005B3726" w:rsidTr="005B3726">
        <w:tc>
          <w:tcPr>
            <w:tcW w:w="762" w:type="dxa"/>
          </w:tcPr>
          <w:p w:rsidR="005B3726" w:rsidRPr="00253043" w:rsidRDefault="005B3726">
            <w:pPr>
              <w:rPr>
                <w:b/>
                <w:sz w:val="24"/>
                <w:szCs w:val="24"/>
              </w:rPr>
            </w:pPr>
            <w:r w:rsidRPr="00253043">
              <w:rPr>
                <w:b/>
                <w:sz w:val="24"/>
                <w:szCs w:val="24"/>
              </w:rPr>
              <w:t>K</w:t>
            </w:r>
          </w:p>
        </w:tc>
        <w:tc>
          <w:tcPr>
            <w:tcW w:w="1692" w:type="dxa"/>
          </w:tcPr>
          <w:p w:rsidR="005B3726" w:rsidRDefault="005B3726">
            <w:r>
              <w:t>0.75 mm2, Bleu-Jaune</w:t>
            </w:r>
          </w:p>
        </w:tc>
        <w:tc>
          <w:tcPr>
            <w:tcW w:w="2786" w:type="dxa"/>
          </w:tcPr>
          <w:p w:rsidR="005B3726" w:rsidRDefault="005B3726">
            <w:r>
              <w:t>Lampe température</w:t>
            </w:r>
          </w:p>
        </w:tc>
        <w:tc>
          <w:tcPr>
            <w:tcW w:w="3974" w:type="dxa"/>
          </w:tcPr>
          <w:p w:rsidR="005B3726" w:rsidRDefault="005B3726">
            <w:r>
              <w:t>Cable Jaune</w:t>
            </w:r>
            <w:r w:rsidRPr="005B3726">
              <w:rPr>
                <w:b/>
              </w:rPr>
              <w:t xml:space="preserve"> F</w:t>
            </w:r>
            <w:r>
              <w:t xml:space="preserve"> puis vers le thermo-contact</w:t>
            </w:r>
          </w:p>
          <w:p w:rsidR="005B3726" w:rsidRDefault="005B3726">
            <w:r>
              <w:t>Peut également être prolongé vers un interrupteur supplémentaire.</w:t>
            </w:r>
          </w:p>
        </w:tc>
      </w:tr>
      <w:tr w:rsidR="005B3726" w:rsidTr="005B3726">
        <w:tc>
          <w:tcPr>
            <w:tcW w:w="762" w:type="dxa"/>
          </w:tcPr>
          <w:p w:rsidR="005B3726" w:rsidRPr="00253043" w:rsidRDefault="005B3726">
            <w:pPr>
              <w:rPr>
                <w:b/>
                <w:sz w:val="24"/>
                <w:szCs w:val="24"/>
              </w:rPr>
            </w:pPr>
            <w:r w:rsidRPr="00253043">
              <w:rPr>
                <w:b/>
                <w:sz w:val="24"/>
                <w:szCs w:val="24"/>
              </w:rPr>
              <w:t>J’’</w:t>
            </w:r>
          </w:p>
        </w:tc>
        <w:tc>
          <w:tcPr>
            <w:tcW w:w="1692" w:type="dxa"/>
          </w:tcPr>
          <w:p w:rsidR="005B3726" w:rsidRDefault="005B3726">
            <w:r>
              <w:t>0.75 mm2, Vert</w:t>
            </w:r>
          </w:p>
        </w:tc>
        <w:tc>
          <w:tcPr>
            <w:tcW w:w="2786" w:type="dxa"/>
          </w:tcPr>
          <w:p w:rsidR="005B3726" w:rsidRDefault="005B3726">
            <w:r>
              <w:t>Le contact « 75 » de la clé de contact et les 3 ampoules (huile, température, alternateur)</w:t>
            </w:r>
          </w:p>
        </w:tc>
        <w:tc>
          <w:tcPr>
            <w:tcW w:w="3974" w:type="dxa"/>
          </w:tcPr>
          <w:p w:rsidR="005B3726" w:rsidRDefault="005B3726"/>
        </w:tc>
      </w:tr>
      <w:tr w:rsidR="005B3726" w:rsidTr="005B3726">
        <w:tc>
          <w:tcPr>
            <w:tcW w:w="762" w:type="dxa"/>
          </w:tcPr>
          <w:p w:rsidR="005B3726" w:rsidRPr="00253043" w:rsidRDefault="005B3726">
            <w:pPr>
              <w:rPr>
                <w:b/>
                <w:sz w:val="24"/>
                <w:szCs w:val="24"/>
              </w:rPr>
            </w:pPr>
            <w:r w:rsidRPr="00253043">
              <w:rPr>
                <w:b/>
                <w:sz w:val="24"/>
                <w:szCs w:val="24"/>
              </w:rPr>
              <w:t>B’’</w:t>
            </w:r>
          </w:p>
        </w:tc>
        <w:tc>
          <w:tcPr>
            <w:tcW w:w="1692" w:type="dxa"/>
          </w:tcPr>
          <w:p w:rsidR="005B3726" w:rsidRDefault="005B3726">
            <w:r>
              <w:t>0.75 mm2, Noir</w:t>
            </w:r>
          </w:p>
        </w:tc>
        <w:tc>
          <w:tcPr>
            <w:tcW w:w="2786" w:type="dxa"/>
          </w:tcPr>
          <w:p w:rsidR="005B3726" w:rsidRDefault="005B3726">
            <w:r>
              <w:t>Lampe alternateur</w:t>
            </w:r>
          </w:p>
        </w:tc>
        <w:tc>
          <w:tcPr>
            <w:tcW w:w="3974" w:type="dxa"/>
          </w:tcPr>
          <w:p w:rsidR="005B3726" w:rsidRDefault="005B3726">
            <w:r>
              <w:t xml:space="preserve">Cable noir </w:t>
            </w:r>
            <w:r w:rsidRPr="005B3726">
              <w:rPr>
                <w:b/>
              </w:rPr>
              <w:t>B</w:t>
            </w:r>
            <w:r>
              <w:t xml:space="preserve"> se prolongeant vers le pôle 61 de l’alternateur.</w:t>
            </w:r>
          </w:p>
        </w:tc>
      </w:tr>
      <w:tr w:rsidR="005B3726" w:rsidTr="005B3726">
        <w:tc>
          <w:tcPr>
            <w:tcW w:w="762" w:type="dxa"/>
          </w:tcPr>
          <w:p w:rsidR="005B3726" w:rsidRPr="00253043" w:rsidRDefault="005B3726">
            <w:pPr>
              <w:rPr>
                <w:b/>
                <w:sz w:val="24"/>
                <w:szCs w:val="24"/>
              </w:rPr>
            </w:pPr>
            <w:r w:rsidRPr="00253043"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692" w:type="dxa"/>
          </w:tcPr>
          <w:p w:rsidR="005B3726" w:rsidRDefault="005B3726">
            <w:r>
              <w:t>0.75 mm2, Blanc-rouge</w:t>
            </w:r>
          </w:p>
        </w:tc>
        <w:tc>
          <w:tcPr>
            <w:tcW w:w="2786" w:type="dxa"/>
          </w:tcPr>
          <w:p w:rsidR="005B3726" w:rsidRDefault="005B3726">
            <w:r>
              <w:t>Vers le Négatif Buzzer</w:t>
            </w:r>
          </w:p>
        </w:tc>
        <w:tc>
          <w:tcPr>
            <w:tcW w:w="3974" w:type="dxa"/>
          </w:tcPr>
          <w:p w:rsidR="005B3726" w:rsidRDefault="005B3726"/>
        </w:tc>
      </w:tr>
      <w:tr w:rsidR="005B3726" w:rsidTr="005B3726">
        <w:tc>
          <w:tcPr>
            <w:tcW w:w="762" w:type="dxa"/>
          </w:tcPr>
          <w:p w:rsidR="005B3726" w:rsidRPr="00253043" w:rsidRDefault="005B3726">
            <w:pPr>
              <w:rPr>
                <w:b/>
                <w:sz w:val="24"/>
                <w:szCs w:val="24"/>
              </w:rPr>
            </w:pPr>
            <w:r w:rsidRPr="00253043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692" w:type="dxa"/>
          </w:tcPr>
          <w:p w:rsidR="005B3726" w:rsidRDefault="005B3726">
            <w:r>
              <w:t>0.75 mm2, Bleu-Rouge</w:t>
            </w:r>
          </w:p>
        </w:tc>
        <w:tc>
          <w:tcPr>
            <w:tcW w:w="2786" w:type="dxa"/>
          </w:tcPr>
          <w:p w:rsidR="005B3726" w:rsidRDefault="005B3726">
            <w:r>
              <w:t>Vers le Positif Buzzer</w:t>
            </w:r>
          </w:p>
        </w:tc>
        <w:tc>
          <w:tcPr>
            <w:tcW w:w="3974" w:type="dxa"/>
          </w:tcPr>
          <w:p w:rsidR="005B3726" w:rsidRDefault="005B3726"/>
        </w:tc>
      </w:tr>
    </w:tbl>
    <w:p w:rsidR="0021591D" w:rsidRDefault="0021591D"/>
    <w:p w:rsidR="00607EDD" w:rsidRDefault="00607EDD"/>
    <w:p w:rsidR="005B3726" w:rsidRPr="005B3726" w:rsidRDefault="005B3726">
      <w:pPr>
        <w:rPr>
          <w:b/>
        </w:rPr>
      </w:pPr>
      <w:r w:rsidRPr="005B3726">
        <w:rPr>
          <w:b/>
        </w:rPr>
        <w:t>Puissance des lampes :</w:t>
      </w:r>
    </w:p>
    <w:p w:rsidR="005B3726" w:rsidRDefault="005B3726">
      <w:r>
        <w:t>Alternateur</w:t>
      </w:r>
      <w:r>
        <w:tab/>
      </w:r>
      <w:r>
        <w:tab/>
      </w:r>
      <w:bookmarkStart w:id="0" w:name="_Hlk520119583"/>
      <w:r>
        <w:t xml:space="preserve">A priori 3 W de base, actuellement 2 </w:t>
      </w:r>
      <w:bookmarkEnd w:id="0"/>
      <w:r>
        <w:t>W</w:t>
      </w:r>
    </w:p>
    <w:p w:rsidR="005B3726" w:rsidRDefault="005B3726">
      <w:r>
        <w:t>Température</w:t>
      </w:r>
      <w:r>
        <w:tab/>
      </w:r>
      <w:r>
        <w:tab/>
        <w:t>A priori 3 W de base, actuellement 1 W</w:t>
      </w:r>
    </w:p>
    <w:p w:rsidR="005B3726" w:rsidRDefault="005B3726">
      <w:r>
        <w:t>Huile</w:t>
      </w:r>
      <w:r>
        <w:tab/>
      </w:r>
      <w:r>
        <w:tab/>
      </w:r>
      <w:r>
        <w:tab/>
        <w:t>A priori 3 W de base, actuellement 1 W</w:t>
      </w:r>
    </w:p>
    <w:p w:rsidR="00476F99" w:rsidRDefault="00476F99"/>
    <w:p w:rsidR="00476F99" w:rsidRDefault="00476F99">
      <w:bookmarkStart w:id="1" w:name="_GoBack"/>
      <w:bookmarkEnd w:id="1"/>
    </w:p>
    <w:p w:rsidR="00476F99" w:rsidRPr="00253043" w:rsidRDefault="00476F99">
      <w:pPr>
        <w:rPr>
          <w:b/>
        </w:rPr>
      </w:pPr>
      <w:r w:rsidRPr="00253043">
        <w:rPr>
          <w:b/>
        </w:rPr>
        <w:t>Fusible :</w:t>
      </w:r>
    </w:p>
    <w:p w:rsidR="00476F99" w:rsidRDefault="00476F99">
      <w:r>
        <w:t>Puissance du fusible sur le câble</w:t>
      </w:r>
      <w:r w:rsidRPr="00476F99">
        <w:rPr>
          <w:b/>
        </w:rPr>
        <w:t xml:space="preserve"> C</w:t>
      </w:r>
      <w:r>
        <w:t xml:space="preserve"> (Rouge 6 mm2) : </w:t>
      </w:r>
      <w:r w:rsidR="00253043">
        <w:t xml:space="preserve">   ??????</w:t>
      </w:r>
    </w:p>
    <w:p w:rsidR="00607EDD" w:rsidRDefault="00607EDD"/>
    <w:p w:rsidR="00607EDD" w:rsidRDefault="00607EDD"/>
    <w:p w:rsidR="00607EDD" w:rsidRDefault="00607EDD"/>
    <w:p w:rsidR="00607EDD" w:rsidRDefault="00607EDD"/>
    <w:p w:rsidR="00607EDD" w:rsidRDefault="00607EDD"/>
    <w:p w:rsidR="00607EDD" w:rsidRDefault="00607EDD"/>
    <w:p w:rsidR="00607EDD" w:rsidRDefault="00607EDD" w:rsidP="00607EDD">
      <w:pPr>
        <w:ind w:hanging="993"/>
      </w:pPr>
      <w:r>
        <w:rPr>
          <w:noProof/>
        </w:rPr>
        <w:lastRenderedPageBreak/>
        <w:drawing>
          <wp:inline distT="0" distB="0" distL="0" distR="0" wp14:anchorId="7B639A9A" wp14:editId="00B5E69A">
            <wp:extent cx="6892277" cy="8620125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085" t="12051" r="41468" b="13580"/>
                    <a:stretch/>
                  </pic:blipFill>
                  <pic:spPr bwMode="auto">
                    <a:xfrm>
                      <a:off x="0" y="0"/>
                      <a:ext cx="6902278" cy="8632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07EDD" w:rsidSect="00607EDD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8"/>
    <w:rsid w:val="0021591D"/>
    <w:rsid w:val="00253043"/>
    <w:rsid w:val="002600A1"/>
    <w:rsid w:val="00314341"/>
    <w:rsid w:val="00476F99"/>
    <w:rsid w:val="005B3726"/>
    <w:rsid w:val="00607EDD"/>
    <w:rsid w:val="00C7038D"/>
    <w:rsid w:val="00FF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C9CF"/>
  <w15:chartTrackingRefBased/>
  <w15:docId w15:val="{CDCBB6AC-F599-44C2-A5C7-CA635758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CULERON</dc:creator>
  <cp:keywords/>
  <dc:description/>
  <cp:lastModifiedBy>Patrice CULERON</cp:lastModifiedBy>
  <cp:revision>4</cp:revision>
  <dcterms:created xsi:type="dcterms:W3CDTF">2018-07-23T12:39:00Z</dcterms:created>
  <dcterms:modified xsi:type="dcterms:W3CDTF">2018-07-24T08:02:00Z</dcterms:modified>
</cp:coreProperties>
</file>