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467"/>
        <w:gridCol w:w="2470"/>
        <w:gridCol w:w="839"/>
        <w:gridCol w:w="1867"/>
      </w:tblGrid>
      <w:tr w:rsidR="00BB439B" w:rsidRPr="00BB439B" w:rsidTr="00BB439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Accu 1.2V 2500mA</w:t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noProof/>
                <w:color w:val="444444"/>
                <w:sz w:val="15"/>
                <w:szCs w:val="15"/>
                <w:lang w:eastAsia="fr-FR"/>
              </w:rPr>
              <w:drawing>
                <wp:inline distT="0" distB="0" distL="0" distR="0" wp14:anchorId="3E4A827D" wp14:editId="26A23F8B">
                  <wp:extent cx="228600" cy="228600"/>
                  <wp:effectExtent l="0" t="0" r="0" b="0"/>
                  <wp:docPr id="1" name="Image 1" descr="Dispo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po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B439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fr-FR"/>
              </w:rPr>
              <w:t>3.40 €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1433"/>
            </w:tblGrid>
            <w:tr w:rsidR="00BB439B" w:rsidRPr="00BB439B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BB439B" w:rsidRPr="00BB439B" w:rsidRDefault="00BB439B" w:rsidP="00BB4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15"/>
                      <w:szCs w:val="15"/>
                      <w:lang w:eastAsia="fr-FR"/>
                    </w:rPr>
                  </w:pPr>
                  <w:r w:rsidRPr="00BB439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5"/>
                      <w:szCs w:val="15"/>
                      <w:u w:val="single"/>
                      <w:lang w:eastAsia="fr-FR"/>
                    </w:rPr>
                    <w:t>Tarif dégressif :</w:t>
                  </w:r>
                </w:p>
              </w:tc>
            </w:tr>
            <w:tr w:rsidR="00BB439B" w:rsidRPr="00BB439B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B439B" w:rsidRPr="00BB439B" w:rsidRDefault="00BB439B" w:rsidP="00BB43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</w:pPr>
                  <w:r w:rsidRPr="00BB439B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fr-FR"/>
                    </w:rPr>
                    <w:t>- Pour </w:t>
                  </w:r>
                  <w:r w:rsidRPr="00BB439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20 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B439B" w:rsidRPr="00BB439B" w:rsidRDefault="00BB439B" w:rsidP="00BB439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</w:pPr>
                  <w:r w:rsidRPr="00BB439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3.06 € / pièce</w:t>
                  </w:r>
                </w:p>
              </w:tc>
            </w:tr>
          </w:tbl>
          <w:p w:rsidR="00BB439B" w:rsidRPr="00BB439B" w:rsidRDefault="00BB439B" w:rsidP="00BB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210"/>
            </w:tblGrid>
            <w:tr w:rsidR="00BB439B" w:rsidRPr="00BB439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439B" w:rsidRPr="00BB439B" w:rsidRDefault="00BB439B" w:rsidP="00BB43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</w:pPr>
                  <w:r w:rsidRPr="00BB439B"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9.5pt;height:18pt" o:ole="">
                        <v:imagedata r:id="rId5" o:title=""/>
                      </v:shape>
                      <w:control r:id="rId6" w:name="DefaultOcxName" w:shapeid="_x0000_i1030"/>
                    </w:object>
                  </w:r>
                  <w:r w:rsidRPr="00BB439B"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39B" w:rsidRPr="00BB439B" w:rsidRDefault="00BB439B" w:rsidP="00BB43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</w:pPr>
                  <w:r w:rsidRPr="00BB439B">
                    <w:rPr>
                      <w:rFonts w:ascii="Tahoma" w:eastAsia="Times New Roman" w:hAnsi="Tahoma" w:cs="Tahoma"/>
                      <w:noProof/>
                      <w:color w:val="0000FF"/>
                      <w:sz w:val="15"/>
                      <w:szCs w:val="15"/>
                      <w:lang w:eastAsia="fr-FR"/>
                    </w:rPr>
                    <w:drawing>
                      <wp:inline distT="0" distB="0" distL="0" distR="0" wp14:anchorId="0F892C05" wp14:editId="0C19BD54">
                        <wp:extent cx="133350" cy="95250"/>
                        <wp:effectExtent l="0" t="0" r="0" b="0"/>
                        <wp:docPr id="2" name="Image 2" descr="Ajouter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jouter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439B"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  <w:br/>
                  </w:r>
                  <w:r w:rsidRPr="00BB439B">
                    <w:rPr>
                      <w:rFonts w:ascii="Tahoma" w:eastAsia="Times New Roman" w:hAnsi="Tahoma" w:cs="Tahoma"/>
                      <w:noProof/>
                      <w:color w:val="0000FF"/>
                      <w:sz w:val="15"/>
                      <w:szCs w:val="15"/>
                      <w:lang w:eastAsia="fr-FR"/>
                    </w:rPr>
                    <w:drawing>
                      <wp:inline distT="0" distB="0" distL="0" distR="0" wp14:anchorId="1C6A66AE" wp14:editId="1C7D1F50">
                        <wp:extent cx="133350" cy="95250"/>
                        <wp:effectExtent l="0" t="0" r="0" b="0"/>
                        <wp:docPr id="3" name="Image 3" descr="Retirer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tirer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439B" w:rsidRPr="00BB439B" w:rsidRDefault="00BB439B" w:rsidP="00BB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BB439B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BB439B" w:rsidRPr="00BB43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B439B" w:rsidRPr="00BB439B" w:rsidRDefault="00BB439B" w:rsidP="00BB43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</w:pPr>
                  <w:r w:rsidRPr="00BB439B">
                    <w:rPr>
                      <w:rFonts w:ascii="Tahoma" w:eastAsia="Times New Roman" w:hAnsi="Tahoma" w:cs="Tahoma"/>
                      <w:color w:val="444444"/>
                      <w:sz w:val="15"/>
                      <w:szCs w:val="15"/>
                      <w:lang w:eastAsia="fr-FR"/>
                    </w:rPr>
                    <w:object w:dxaOrig="1440" w:dyaOrig="1440">
                      <v:shape id="_x0000_i1029" type="#_x0000_t75" style="width:1in;height:1in" o:ole="">
                        <v:imagedata r:id="rId11" o:title=""/>
                      </v:shape>
                      <w:control r:id="rId12" w:name="DefaultOcxName1" w:shapeid="_x0000_i1029"/>
                    </w:object>
                  </w:r>
                </w:p>
              </w:tc>
            </w:tr>
          </w:tbl>
          <w:p w:rsidR="00BB439B" w:rsidRPr="00BB439B" w:rsidRDefault="00BB439B" w:rsidP="00BB439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BB439B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  <w:p w:rsidR="00BB439B" w:rsidRPr="00BB439B" w:rsidRDefault="00BB439B" w:rsidP="00BB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02142505</w:t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hyperlink r:id="rId13" w:anchor="top" w:history="1">
              <w:r w:rsidRPr="00BB439B">
                <w:rPr>
                  <w:rFonts w:ascii="Tahoma" w:eastAsia="Times New Roman" w:hAnsi="Tahoma" w:cs="Tahoma"/>
                  <w:b/>
                  <w:bCs/>
                  <w:color w:val="000000"/>
                  <w:sz w:val="15"/>
                  <w:szCs w:val="15"/>
                  <w:lang w:eastAsia="fr-FR"/>
                </w:rPr>
                <w:t>Comparer</w:t>
              </w:r>
            </w:hyperlink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noProof/>
                <w:color w:val="0000FF"/>
                <w:sz w:val="15"/>
                <w:szCs w:val="15"/>
                <w:lang w:eastAsia="fr-FR"/>
              </w:rPr>
              <w:drawing>
                <wp:inline distT="0" distB="0" distL="0" distR="0" wp14:anchorId="2FE3BC56" wp14:editId="197DDA92">
                  <wp:extent cx="419100" cy="952500"/>
                  <wp:effectExtent l="0" t="0" r="0" b="0"/>
                  <wp:docPr id="4" name="Image 4" descr="Accu 1.2V 2500mA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cu 1.2V 2500mA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noProof/>
                <w:color w:val="0000FF"/>
                <w:sz w:val="15"/>
                <w:szCs w:val="15"/>
                <w:lang w:eastAsia="fr-FR"/>
              </w:rPr>
              <w:drawing>
                <wp:inline distT="0" distB="0" distL="0" distR="0" wp14:anchorId="4EBCF8BF" wp14:editId="683E8A40">
                  <wp:extent cx="400050" cy="152400"/>
                  <wp:effectExtent l="0" t="0" r="0" b="0"/>
                  <wp:docPr id="5" name="Image 5" descr="Zoom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oom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B439B" w:rsidRPr="00BB439B" w:rsidRDefault="00BB439B" w:rsidP="00BB43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3885" w:type="dxa"/>
        <w:tblCellSpacing w:w="0" w:type="dxa"/>
        <w:tblBorders>
          <w:top w:val="single" w:sz="6" w:space="0" w:color="CCFFFF"/>
          <w:left w:val="single" w:sz="6" w:space="0" w:color="CCFFFF"/>
          <w:bottom w:val="single" w:sz="6" w:space="0" w:color="CCFFFF"/>
          <w:right w:val="single" w:sz="6" w:space="0" w:color="CCFFFF"/>
        </w:tblBorders>
        <w:shd w:val="clear" w:color="auto" w:fill="CC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1032"/>
      </w:tblGrid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Courant (mA) :</w:t>
            </w:r>
          </w:p>
        </w:tc>
        <w:tc>
          <w:tcPr>
            <w:tcW w:w="450" w:type="dxa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2 500</w:t>
            </w: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Tension (V) 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1,2</w:t>
            </w: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Dimensions (mm) :</w:t>
            </w:r>
          </w:p>
        </w:tc>
        <w:tc>
          <w:tcPr>
            <w:tcW w:w="0" w:type="auto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ø 14,2 x 50</w:t>
            </w: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Résistance (</w:t>
            </w:r>
            <w:proofErr w:type="spellStart"/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mΩ</w:t>
            </w:r>
            <w:proofErr w:type="spellEnd"/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) 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-</w:t>
            </w: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Poids (g) :</w:t>
            </w:r>
          </w:p>
        </w:tc>
        <w:tc>
          <w:tcPr>
            <w:tcW w:w="0" w:type="auto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30</w:t>
            </w: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Livré avec cosses 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oui</w:t>
            </w: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Courant de charge (A) :</w:t>
            </w:r>
          </w:p>
        </w:tc>
        <w:tc>
          <w:tcPr>
            <w:tcW w:w="0" w:type="auto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0,25</w:t>
            </w:r>
          </w:p>
        </w:tc>
      </w:tr>
      <w:tr w:rsidR="00BB439B" w:rsidRPr="00BB439B" w:rsidTr="00BB43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Marque 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BB439B" w:rsidRPr="00BB439B" w:rsidRDefault="00BB439B" w:rsidP="00BB439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5"/>
                <w:szCs w:val="15"/>
                <w:lang w:eastAsia="fr-FR"/>
              </w:rPr>
            </w:pPr>
            <w:r w:rsidRPr="00BB439B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fr-FR"/>
              </w:rPr>
              <w:t>a2pro</w:t>
            </w:r>
          </w:p>
        </w:tc>
      </w:tr>
    </w:tbl>
    <w:p w:rsidR="00BB439B" w:rsidRPr="00BB439B" w:rsidRDefault="00BB439B" w:rsidP="00BB43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5"/>
          <w:szCs w:val="15"/>
          <w:lang w:eastAsia="fr-FR"/>
        </w:rPr>
      </w:pPr>
      <w:r w:rsidRPr="00BB439B">
        <w:rPr>
          <w:rFonts w:ascii="Tahoma" w:eastAsia="Times New Roman" w:hAnsi="Tahoma" w:cs="Tahoma"/>
          <w:color w:val="0000FF"/>
          <w:sz w:val="20"/>
          <w:szCs w:val="20"/>
          <w:lang w:eastAsia="fr-FR"/>
        </w:rPr>
        <w:t>Avec cosses</w:t>
      </w:r>
      <w:r w:rsidRPr="00BB439B">
        <w:rPr>
          <w:rFonts w:ascii="Tahoma" w:eastAsia="Times New Roman" w:hAnsi="Tahoma" w:cs="Tahoma"/>
          <w:color w:val="444444"/>
          <w:sz w:val="20"/>
          <w:szCs w:val="20"/>
          <w:lang w:eastAsia="fr-FR"/>
        </w:rPr>
        <w:t>.</w:t>
      </w:r>
    </w:p>
    <w:p w:rsidR="00AC3FB5" w:rsidRDefault="00AC3FB5">
      <w:bookmarkStart w:id="0" w:name="_GoBack"/>
      <w:bookmarkEnd w:id="0"/>
    </w:p>
    <w:sectPr w:rsidR="00AC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B"/>
    <w:rsid w:val="00137667"/>
    <w:rsid w:val="00AC3FB5"/>
    <w:rsid w:val="00B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24772-D420-4345-BB69-D4DF722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weymuller.fr/article/accu_12v_2500ma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update_qte('17354',1);" TargetMode="Externa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6.jpeg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hyperlink" Target="javascript:update_qte('17354',-1);" TargetMode="External"/><Relationship Id="rId14" Type="http://schemas.openxmlformats.org/officeDocument/2006/relationships/hyperlink" Target="javascript:dims_openwin('/index-light.php?dims_moduleid=6&amp;op=popup_pict&amp;idpict=14124',750,550,'17354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1</cp:revision>
  <dcterms:created xsi:type="dcterms:W3CDTF">2017-10-20T10:26:00Z</dcterms:created>
  <dcterms:modified xsi:type="dcterms:W3CDTF">2017-10-20T10:27:00Z</dcterms:modified>
</cp:coreProperties>
</file>