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F2" w:rsidRPr="005C6FF2" w:rsidRDefault="005C6FF2" w:rsidP="005C6FF2">
      <w:pPr>
        <w:shd w:val="clear" w:color="auto" w:fill="FFFFFF"/>
        <w:spacing w:after="0" w:line="375" w:lineRule="atLeast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5C6FF2">
        <w:rPr>
          <w:rFonts w:ascii="inherit" w:eastAsia="Times New Roman" w:hAnsi="inherit" w:cs="Times New Roman"/>
          <w:sz w:val="21"/>
          <w:szCs w:val="21"/>
          <w:lang w:eastAsia="fr-FR"/>
        </w:rPr>
        <w:t>vendredi 3 février 2017</w:t>
      </w:r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5C6FF2">
        <w:rPr>
          <w:rFonts w:ascii="inherit" w:eastAsia="Times New Roman" w:hAnsi="inherit" w:cs="Times New Roman"/>
          <w:sz w:val="21"/>
          <w:szCs w:val="21"/>
          <w:lang w:eastAsia="fr-FR"/>
        </w:rPr>
        <w:t>CONNEXION</w:t>
      </w:r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5C6FF2">
        <w:rPr>
          <w:rFonts w:ascii="inherit" w:eastAsia="Times New Roman" w:hAnsi="inherit" w:cs="Times New Roman"/>
          <w:sz w:val="21"/>
          <w:szCs w:val="21"/>
          <w:lang w:eastAsia="fr-FR"/>
        </w:rPr>
        <w:t>S'ABONNER À PARTIR DE 1€</w:t>
      </w:r>
    </w:p>
    <w:p w:rsidR="005C6FF2" w:rsidRPr="005C6FF2" w:rsidRDefault="005C6FF2" w:rsidP="005C6F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5" w:history="1">
        <w:r w:rsidRPr="005C6FF2">
          <w:rPr>
            <w:rFonts w:ascii="inherit" w:eastAsia="Times New Roman" w:hAnsi="inherit" w:cs="Times New Roman"/>
            <w:b/>
            <w:bCs/>
            <w:caps/>
            <w:color w:val="333333"/>
            <w:sz w:val="24"/>
            <w:szCs w:val="24"/>
            <w:u w:val="single"/>
            <w:bdr w:val="none" w:sz="0" w:space="0" w:color="auto" w:frame="1"/>
            <w:lang w:eastAsia="fr-FR"/>
          </w:rPr>
          <w:t>À LA UNE</w:t>
        </w:r>
      </w:hyperlink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6" w:history="1">
        <w:r w:rsidRPr="005C6FF2">
          <w:rPr>
            <w:rFonts w:ascii="inherit" w:eastAsia="Times New Roman" w:hAnsi="inherit" w:cs="Times New Roman"/>
            <w:b/>
            <w:bCs/>
            <w:caps/>
            <w:color w:val="333333"/>
            <w:sz w:val="24"/>
            <w:szCs w:val="24"/>
            <w:u w:val="single"/>
            <w:bdr w:val="none" w:sz="0" w:space="0" w:color="auto" w:frame="1"/>
            <w:lang w:eastAsia="fr-FR"/>
          </w:rPr>
          <w:t>COMMUNES</w:t>
        </w:r>
      </w:hyperlink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7" w:history="1">
        <w:r w:rsidRPr="005C6FF2">
          <w:rPr>
            <w:rFonts w:ascii="inherit" w:eastAsia="Times New Roman" w:hAnsi="inherit" w:cs="Times New Roman"/>
            <w:b/>
            <w:bCs/>
            <w:caps/>
            <w:color w:val="333333"/>
            <w:sz w:val="24"/>
            <w:szCs w:val="24"/>
            <w:u w:val="single"/>
            <w:bdr w:val="none" w:sz="0" w:space="0" w:color="auto" w:frame="1"/>
            <w:lang w:eastAsia="fr-FR"/>
          </w:rPr>
          <w:t>SPORT</w:t>
        </w:r>
      </w:hyperlink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8" w:history="1">
        <w:r w:rsidRPr="005C6FF2">
          <w:rPr>
            <w:rFonts w:ascii="inherit" w:eastAsia="Times New Roman" w:hAnsi="inherit" w:cs="Times New Roman"/>
            <w:b/>
            <w:bCs/>
            <w:caps/>
            <w:color w:val="333333"/>
            <w:sz w:val="24"/>
            <w:szCs w:val="24"/>
            <w:u w:val="single"/>
            <w:bdr w:val="none" w:sz="0" w:space="0" w:color="auto" w:frame="1"/>
            <w:lang w:eastAsia="fr-FR"/>
          </w:rPr>
          <w:t>FAITS DIVERS</w:t>
        </w:r>
      </w:hyperlink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9" w:history="1">
        <w:r w:rsidRPr="005C6FF2">
          <w:rPr>
            <w:rFonts w:ascii="inherit" w:eastAsia="Times New Roman" w:hAnsi="inherit" w:cs="Times New Roman"/>
            <w:b/>
            <w:bCs/>
            <w:caps/>
            <w:color w:val="333333"/>
            <w:sz w:val="24"/>
            <w:szCs w:val="24"/>
            <w:u w:val="single"/>
            <w:bdr w:val="none" w:sz="0" w:space="0" w:color="auto" w:frame="1"/>
            <w:lang w:eastAsia="fr-FR"/>
          </w:rPr>
          <w:t>SUD OUEST ÉCO</w:t>
        </w:r>
      </w:hyperlink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hyperlink r:id="rId10" w:history="1">
        <w:r w:rsidRPr="005C6FF2">
          <w:rPr>
            <w:rFonts w:ascii="inherit" w:eastAsia="Times New Roman" w:hAnsi="inherit" w:cs="Times New Roman"/>
            <w:b/>
            <w:bCs/>
            <w:caps/>
            <w:color w:val="333333"/>
            <w:sz w:val="24"/>
            <w:szCs w:val="24"/>
            <w:u w:val="single"/>
            <w:bdr w:val="none" w:sz="0" w:space="0" w:color="auto" w:frame="1"/>
            <w:lang w:eastAsia="fr-FR"/>
          </w:rPr>
          <w:t>ANNONCES</w:t>
        </w:r>
      </w:hyperlink>
    </w:p>
    <w:p w:rsidR="005C6FF2" w:rsidRPr="005C6FF2" w:rsidRDefault="005C6FF2" w:rsidP="005C6F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5C6FF2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11" o:title=""/>
          </v:shape>
          <w:control r:id="rId12" w:name="DefaultOcxName" w:shapeid="_x0000_i1035"/>
        </w:object>
      </w:r>
    </w:p>
    <w:p w:rsidR="005C6FF2" w:rsidRPr="005C6FF2" w:rsidRDefault="005C6FF2" w:rsidP="005C6FF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5C6FF2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5C6FF2" w:rsidRPr="005C6FF2" w:rsidRDefault="005C6FF2" w:rsidP="005C6FF2">
      <w:pPr>
        <w:shd w:val="clear" w:color="auto" w:fill="F0F0F0"/>
        <w:spacing w:after="0" w:line="240" w:lineRule="auto"/>
        <w:textAlignment w:val="baseline"/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</w:pPr>
      <w:hyperlink r:id="rId13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BORDEAUX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14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ARCACHON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15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MÉDOC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16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LIBOURNE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17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LANGON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18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LA ROCHELLE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19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SAINTES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0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ROYAN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1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COGNAC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2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ANGOULÊME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3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PÉRIGUEUX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4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AGEN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5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PAU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6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BAYONNE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7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BIARRITZ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8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MONT-DE-MARSAN</w:t>
        </w:r>
      </w:hyperlink>
      <w:r w:rsidRPr="005C6FF2">
        <w:rPr>
          <w:rFonts w:ascii="inherit" w:eastAsia="Times New Roman" w:hAnsi="inherit" w:cs="Times New Roman"/>
          <w:spacing w:val="-74"/>
          <w:sz w:val="24"/>
          <w:szCs w:val="24"/>
          <w:lang w:eastAsia="fr-FR"/>
        </w:rPr>
        <w:t> </w:t>
      </w:r>
      <w:hyperlink r:id="rId29" w:history="1">
        <w:r w:rsidRPr="005C6FF2">
          <w:rPr>
            <w:rFonts w:ascii="inherit" w:eastAsia="Times New Roman" w:hAnsi="inherit" w:cs="Times New Roman"/>
            <w:caps/>
            <w:color w:val="555555"/>
            <w:sz w:val="17"/>
            <w:szCs w:val="17"/>
            <w:u w:val="single"/>
            <w:bdr w:val="none" w:sz="0" w:space="0" w:color="auto" w:frame="1"/>
            <w:lang w:eastAsia="fr-FR"/>
          </w:rPr>
          <w:t>DAX</w:t>
        </w:r>
      </w:hyperlink>
    </w:p>
    <w:p w:rsidR="005C6FF2" w:rsidRPr="005C6FF2" w:rsidRDefault="005C6FF2" w:rsidP="005C6FF2">
      <w:pPr>
        <w:shd w:val="clear" w:color="auto" w:fill="FFFFFF"/>
        <w:spacing w:after="150" w:line="276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3"/>
          <w:szCs w:val="53"/>
          <w:lang w:eastAsia="fr-FR"/>
        </w:rPr>
      </w:pPr>
      <w:r w:rsidRPr="005C6FF2">
        <w:rPr>
          <w:rFonts w:ascii="Georgia" w:eastAsia="Times New Roman" w:hAnsi="Georgia" w:cs="Times New Roman"/>
          <w:b/>
          <w:bCs/>
          <w:color w:val="000000"/>
          <w:kern w:val="36"/>
          <w:sz w:val="53"/>
          <w:szCs w:val="53"/>
          <w:lang w:eastAsia="fr-FR"/>
        </w:rPr>
        <w:t xml:space="preserve">Le voilier du major </w:t>
      </w:r>
      <w:proofErr w:type="spellStart"/>
      <w:r w:rsidRPr="005C6FF2">
        <w:rPr>
          <w:rFonts w:ascii="Georgia" w:eastAsia="Times New Roman" w:hAnsi="Georgia" w:cs="Times New Roman"/>
          <w:b/>
          <w:bCs/>
          <w:color w:val="000000"/>
          <w:kern w:val="36"/>
          <w:sz w:val="53"/>
          <w:szCs w:val="53"/>
          <w:lang w:eastAsia="fr-FR"/>
        </w:rPr>
        <w:t>Hasler</w:t>
      </w:r>
      <w:proofErr w:type="spellEnd"/>
      <w:r w:rsidRPr="005C6FF2">
        <w:rPr>
          <w:rFonts w:ascii="Georgia" w:eastAsia="Times New Roman" w:hAnsi="Georgia" w:cs="Times New Roman"/>
          <w:b/>
          <w:bCs/>
          <w:color w:val="000000"/>
          <w:kern w:val="36"/>
          <w:sz w:val="53"/>
          <w:szCs w:val="53"/>
          <w:lang w:eastAsia="fr-FR"/>
        </w:rPr>
        <w:t xml:space="preserve"> victime d’un coup de vent</w:t>
      </w:r>
    </w:p>
    <w:p w:rsidR="005C6FF2" w:rsidRPr="005C6FF2" w:rsidRDefault="005C6FF2" w:rsidP="005C6FF2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hyperlink r:id="rId30" w:history="1">
        <w:r w:rsidRPr="005C6FF2">
          <w:rPr>
            <w:rFonts w:ascii="Helvetica" w:eastAsia="Times New Roman" w:hAnsi="Helvetica" w:cs="Times New Roman"/>
            <w:caps/>
            <w:color w:val="048B9A"/>
            <w:sz w:val="18"/>
            <w:szCs w:val="18"/>
            <w:u w:val="single"/>
            <w:bdr w:val="none" w:sz="0" w:space="0" w:color="auto" w:frame="1"/>
            <w:lang w:eastAsia="fr-FR"/>
          </w:rPr>
          <w:t>A LA UNE</w:t>
        </w:r>
      </w:hyperlink>
      <w:r w:rsidRPr="005C6FF2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lang w:eastAsia="fr-FR"/>
        </w:rPr>
        <w:t> </w:t>
      </w:r>
      <w:hyperlink r:id="rId31" w:history="1">
        <w:r w:rsidRPr="005C6FF2">
          <w:rPr>
            <w:rFonts w:ascii="Helvetica" w:eastAsia="Times New Roman" w:hAnsi="Helvetica" w:cs="Times New Roman"/>
            <w:caps/>
            <w:color w:val="048B9A"/>
            <w:sz w:val="18"/>
            <w:szCs w:val="18"/>
            <w:u w:val="single"/>
            <w:bdr w:val="none" w:sz="0" w:space="0" w:color="auto" w:frame="1"/>
            <w:lang w:eastAsia="fr-FR"/>
          </w:rPr>
          <w:t>BORDEAUX</w:t>
        </w:r>
      </w:hyperlink>
    </w:p>
    <w:p w:rsidR="005C6FF2" w:rsidRPr="005C6FF2" w:rsidRDefault="005C6FF2" w:rsidP="005C6FF2">
      <w:pPr>
        <w:shd w:val="clear" w:color="auto" w:fill="FFFFFF"/>
        <w:spacing w:after="0" w:line="300" w:lineRule="atLeast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000000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shd w:val="clear" w:color="auto" w:fill="FFFFFF"/>
        <w:spacing w:line="30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fr-FR"/>
        </w:rPr>
      </w:pPr>
      <w:r w:rsidRPr="005C6FF2">
        <w:rPr>
          <w:rFonts w:ascii="inherit" w:eastAsia="Times New Roman" w:hAnsi="inherit" w:cs="Times New Roman"/>
          <w:color w:val="000000"/>
          <w:sz w:val="18"/>
          <w:szCs w:val="18"/>
          <w:lang w:eastAsia="fr-FR"/>
        </w:rPr>
        <w:t>Publié le 07/02/2013 à 0h00 par </w:t>
      </w:r>
      <w:r w:rsidRPr="005C6FF2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  <w:lang w:eastAsia="fr-FR"/>
        </w:rPr>
        <w:t xml:space="preserve">Michel </w:t>
      </w:r>
      <w:proofErr w:type="gramStart"/>
      <w:r w:rsidRPr="005C6FF2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  <w:lang w:eastAsia="fr-FR"/>
        </w:rPr>
        <w:t>Monteil </w:t>
      </w:r>
      <w:r w:rsidRPr="005C6FF2">
        <w:rPr>
          <w:rFonts w:ascii="inherit" w:eastAsia="Times New Roman" w:hAnsi="inherit" w:cs="Times New Roman"/>
          <w:color w:val="000000"/>
          <w:sz w:val="18"/>
          <w:szCs w:val="18"/>
          <w:lang w:eastAsia="fr-FR"/>
        </w:rPr>
        <w:t>.</w:t>
      </w:r>
      <w:proofErr w:type="gramEnd"/>
    </w:p>
    <w:p w:rsidR="005C6FF2" w:rsidRPr="005C6FF2" w:rsidRDefault="005C6FF2" w:rsidP="005C6FF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fr-FR"/>
        </w:rPr>
      </w:pPr>
      <w:hyperlink r:id="rId32" w:anchor="xtatc=INT-7-[article_payant_paywall]" w:history="1">
        <w:r w:rsidRPr="005C6FF2">
          <w:rPr>
            <w:rFonts w:ascii="Helvetica" w:eastAsia="Times New Roman" w:hAnsi="Helvetica" w:cs="Times New Roman"/>
            <w:b/>
            <w:bCs/>
            <w:caps/>
            <w:color w:val="FFFFFF"/>
            <w:spacing w:val="15"/>
            <w:sz w:val="20"/>
            <w:szCs w:val="20"/>
            <w:u w:val="single"/>
            <w:bdr w:val="none" w:sz="0" w:space="0" w:color="auto" w:frame="1"/>
            <w:shd w:val="clear" w:color="auto" w:fill="FFC400"/>
            <w:lang w:eastAsia="fr-FR"/>
          </w:rPr>
          <w:t>S'ABONNER</w:t>
        </w:r>
        <w:r w:rsidRPr="005C6FF2">
          <w:rPr>
            <w:rFonts w:ascii="Helvetica" w:eastAsia="Times New Roman" w:hAnsi="Helvetica" w:cs="Times New Roman"/>
            <w:b/>
            <w:bCs/>
            <w:caps/>
            <w:color w:val="FFFFFF"/>
            <w:spacing w:val="15"/>
            <w:sz w:val="20"/>
            <w:szCs w:val="20"/>
            <w:bdr w:val="none" w:sz="0" w:space="0" w:color="auto" w:frame="1"/>
            <w:shd w:val="clear" w:color="auto" w:fill="FFC400"/>
            <w:lang w:eastAsia="fr-FR"/>
          </w:rPr>
          <w:t> </w:t>
        </w:r>
        <w:r w:rsidRPr="005C6FF2">
          <w:rPr>
            <w:rFonts w:ascii="inherit" w:eastAsia="Times New Roman" w:hAnsi="inherit" w:cs="Times New Roman"/>
            <w:b/>
            <w:bCs/>
            <w:caps/>
            <w:color w:val="FFFFFF"/>
            <w:spacing w:val="15"/>
            <w:sz w:val="20"/>
            <w:szCs w:val="20"/>
            <w:u w:val="single"/>
            <w:bdr w:val="none" w:sz="0" w:space="0" w:color="auto" w:frame="1"/>
            <w:shd w:val="clear" w:color="auto" w:fill="FFC400"/>
            <w:lang w:eastAsia="fr-FR"/>
          </w:rPr>
          <w:t>À PARTIR DE 1€</w:t>
        </w:r>
      </w:hyperlink>
      <w:r w:rsidRPr="005C6FF2">
        <w:rPr>
          <w:rFonts w:ascii="inherit" w:eastAsia="Times New Roman" w:hAnsi="inherit" w:cs="Times New Roman"/>
          <w:color w:val="000000"/>
          <w:sz w:val="27"/>
          <w:szCs w:val="27"/>
          <w:lang w:eastAsia="fr-FR"/>
        </w:rPr>
        <w:t>     </w:t>
      </w:r>
      <w:hyperlink r:id="rId33" w:anchor="article-comments" w:history="1">
        <w:r w:rsidRPr="005C6FF2">
          <w:rPr>
            <w:rFonts w:ascii="Helvetica" w:eastAsia="Times New Roman" w:hAnsi="Helvetica" w:cs="Times New Roman"/>
            <w:b/>
            <w:bCs/>
            <w:caps/>
            <w:color w:val="FFFFFF"/>
            <w:spacing w:val="15"/>
            <w:sz w:val="20"/>
            <w:szCs w:val="20"/>
            <w:u w:val="single"/>
            <w:bdr w:val="none" w:sz="0" w:space="0" w:color="auto" w:frame="1"/>
            <w:shd w:val="clear" w:color="auto" w:fill="5297D2"/>
            <w:lang w:eastAsia="fr-FR"/>
          </w:rPr>
          <w:t>COMMENTAIRES SUSPENDUS</w:t>
        </w:r>
      </w:hyperlink>
    </w:p>
    <w:p w:rsidR="005C6FF2" w:rsidRPr="005C6FF2" w:rsidRDefault="005C6FF2" w:rsidP="005C6FF2">
      <w:pPr>
        <w:numPr>
          <w:ilvl w:val="0"/>
          <w:numId w:val="2"/>
        </w:numPr>
        <w:shd w:val="clear" w:color="auto" w:fill="FFFFFF"/>
        <w:spacing w:beforeAutospacing="1" w:after="0" w:afterAutospacing="1" w:line="450" w:lineRule="atLeast"/>
        <w:ind w:left="-102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7353300" cy="3676650"/>
            <wp:effectExtent l="0" t="0" r="0" b="0"/>
            <wp:docPr id="4" name="Image 4" descr="Le voilier du major Hasler victime d&amp;rsquo;un coup de 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voilier du major Hasler victime d&amp;rsquo;un coup de ven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Au fond, seul le mât de « </w:t>
      </w:r>
      <w:proofErr w:type="spellStart"/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>Summer</w:t>
      </w:r>
      <w:proofErr w:type="spellEnd"/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» émerge.</w:t>
      </w:r>
      <w:r w:rsidRPr="005C6FF2"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shd w:val="clear" w:color="auto" w:fill="FFFFFF"/>
        <w:spacing w:beforeAutospacing="1" w:after="0" w:afterAutospacing="1" w:line="450" w:lineRule="atLeast"/>
        <w:ind w:left="-10200"/>
        <w:jc w:val="center"/>
        <w:textAlignment w:val="baseline"/>
        <w:rPr>
          <w:rFonts w:ascii="inherit" w:eastAsia="Times New Roman" w:hAnsi="inherit" w:cs="Times New Roman"/>
          <w:i/>
          <w:iCs/>
          <w:caps/>
          <w:color w:val="212121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i/>
          <w:iCs/>
          <w:caps/>
          <w:color w:val="212121"/>
          <w:sz w:val="24"/>
          <w:szCs w:val="24"/>
          <w:lang w:eastAsia="fr-FR"/>
        </w:rPr>
        <w:lastRenderedPageBreak/>
        <w:t>PHOTO STÉPHANE LARTIGUE</w:t>
      </w:r>
    </w:p>
    <w:p w:rsidR="005C6FF2" w:rsidRPr="005C6FF2" w:rsidRDefault="005C6FF2" w:rsidP="005C6FF2">
      <w:pPr>
        <w:numPr>
          <w:ilvl w:val="0"/>
          <w:numId w:val="2"/>
        </w:numPr>
        <w:shd w:val="clear" w:color="auto" w:fill="FFFFFF"/>
        <w:spacing w:beforeAutospacing="1" w:after="0" w:afterAutospacing="1" w:line="450" w:lineRule="atLeast"/>
        <w:ind w:left="-102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9525000" cy="4762500"/>
            <wp:effectExtent l="0" t="0" r="0" b="0"/>
            <wp:docPr id="3" name="Image 3" descr="Le voilier du major Hasler victime d&amp;rsquo;un coup de 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oilier du major Hasler victime d&amp;rsquo;un coup de ven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Chaque année, on célèbre le souvenir de </w:t>
      </w:r>
      <w:proofErr w:type="spellStart"/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>Frankton</w:t>
      </w:r>
      <w:proofErr w:type="spellEnd"/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et de ses canoës dont une copie a été exposée au Conservatoire.</w:t>
      </w:r>
      <w:r w:rsidRPr="005C6FF2"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shd w:val="clear" w:color="auto" w:fill="FFFFFF"/>
        <w:spacing w:beforeAutospacing="1" w:after="0" w:afterAutospacing="1" w:line="450" w:lineRule="atLeast"/>
        <w:ind w:left="-10200"/>
        <w:jc w:val="center"/>
        <w:textAlignment w:val="baseline"/>
        <w:rPr>
          <w:rFonts w:ascii="inherit" w:eastAsia="Times New Roman" w:hAnsi="inherit" w:cs="Times New Roman"/>
          <w:i/>
          <w:iCs/>
          <w:caps/>
          <w:color w:val="212121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i/>
          <w:iCs/>
          <w:caps/>
          <w:color w:val="212121"/>
          <w:sz w:val="24"/>
          <w:szCs w:val="24"/>
          <w:lang w:eastAsia="fr-FR"/>
        </w:rPr>
        <w:t>PHOTO ARCHIVES « SO »</w:t>
      </w:r>
    </w:p>
    <w:p w:rsidR="005C6FF2" w:rsidRPr="005C6FF2" w:rsidRDefault="005C6FF2" w:rsidP="005C6FF2">
      <w:pPr>
        <w:numPr>
          <w:ilvl w:val="0"/>
          <w:numId w:val="2"/>
        </w:numPr>
        <w:shd w:val="clear" w:color="auto" w:fill="FFFFFF"/>
        <w:spacing w:beforeAutospacing="1" w:after="0" w:afterAutospacing="1" w:line="450" w:lineRule="atLeast"/>
        <w:ind w:left="-102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7353300" cy="3676650"/>
            <wp:effectExtent l="0" t="0" r="0" b="0"/>
            <wp:docPr id="2" name="Image 2" descr="Le voilier du major Hasler victime d&amp;rsquo;un coup de 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oilier du major Hasler victime d&amp;rsquo;un coup de vent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Au fond, seul le mât de « </w:t>
      </w:r>
      <w:proofErr w:type="spellStart"/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>Summer</w:t>
      </w:r>
      <w:proofErr w:type="spellEnd"/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» émerge.</w:t>
      </w:r>
      <w:r w:rsidRPr="005C6FF2"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shd w:val="clear" w:color="auto" w:fill="FFFFFF"/>
        <w:spacing w:beforeAutospacing="1" w:after="0" w:afterAutospacing="1" w:line="450" w:lineRule="atLeast"/>
        <w:ind w:left="-10200"/>
        <w:jc w:val="center"/>
        <w:textAlignment w:val="baseline"/>
        <w:rPr>
          <w:rFonts w:ascii="inherit" w:eastAsia="Times New Roman" w:hAnsi="inherit" w:cs="Times New Roman"/>
          <w:i/>
          <w:iCs/>
          <w:caps/>
          <w:color w:val="212121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i/>
          <w:iCs/>
          <w:caps/>
          <w:color w:val="212121"/>
          <w:sz w:val="24"/>
          <w:szCs w:val="24"/>
          <w:lang w:eastAsia="fr-FR"/>
        </w:rPr>
        <w:t>PHOTO STÉPHANE LARTIGUE</w:t>
      </w:r>
    </w:p>
    <w:p w:rsidR="005C6FF2" w:rsidRPr="005C6FF2" w:rsidRDefault="005C6FF2" w:rsidP="005C6FF2">
      <w:pPr>
        <w:numPr>
          <w:ilvl w:val="0"/>
          <w:numId w:val="2"/>
        </w:numPr>
        <w:shd w:val="clear" w:color="auto" w:fill="FFFFFF"/>
        <w:spacing w:beforeAutospacing="1" w:after="0" w:afterAutospacing="1" w:line="450" w:lineRule="atLeast"/>
        <w:ind w:left="-1020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9525000" cy="4762500"/>
            <wp:effectExtent l="0" t="0" r="0" b="0"/>
            <wp:docPr id="1" name="Image 1" descr="Le voilier du major Hasler victime d&amp;rsquo;un coup de 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voilier du major Hasler victime d&amp;rsquo;un coup de vent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Chaque année, on célèbre le souvenir de </w:t>
      </w:r>
      <w:proofErr w:type="spellStart"/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>Frankton</w:t>
      </w:r>
      <w:proofErr w:type="spellEnd"/>
      <w:r w:rsidRPr="005C6FF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et de ses canoës dont une copie a été exposée au Conservatoire.</w:t>
      </w:r>
      <w:r w:rsidRPr="005C6FF2"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  <w:t> </w:t>
      </w:r>
    </w:p>
    <w:p w:rsidR="005C6FF2" w:rsidRPr="005C6FF2" w:rsidRDefault="005C6FF2" w:rsidP="005C6FF2">
      <w:pPr>
        <w:shd w:val="clear" w:color="auto" w:fill="FFFFFF"/>
        <w:spacing w:beforeAutospacing="1" w:after="0" w:afterAutospacing="1" w:line="450" w:lineRule="atLeast"/>
        <w:ind w:left="-10200"/>
        <w:jc w:val="center"/>
        <w:textAlignment w:val="baseline"/>
        <w:rPr>
          <w:rFonts w:ascii="inherit" w:eastAsia="Times New Roman" w:hAnsi="inherit" w:cs="Times New Roman"/>
          <w:i/>
          <w:iCs/>
          <w:caps/>
          <w:color w:val="212121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i/>
          <w:iCs/>
          <w:caps/>
          <w:color w:val="212121"/>
          <w:sz w:val="24"/>
          <w:szCs w:val="24"/>
          <w:lang w:eastAsia="fr-FR"/>
        </w:rPr>
        <w:t>PHOTO ARCHIVES « SO »</w:t>
      </w:r>
    </w:p>
    <w:p w:rsidR="005C6FF2" w:rsidRPr="005C6FF2" w:rsidRDefault="005C6FF2" w:rsidP="005C6F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-150"/>
        <w:jc w:val="center"/>
        <w:textAlignment w:val="baseline"/>
        <w:rPr>
          <w:rFonts w:ascii="inherit" w:eastAsia="Times New Roman" w:hAnsi="inherit" w:cs="Times New Roman"/>
          <w:color w:val="000000"/>
          <w:spacing w:val="-74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color w:val="000000"/>
          <w:spacing w:val="-74"/>
          <w:sz w:val="24"/>
          <w:szCs w:val="24"/>
          <w:lang w:eastAsia="fr-FR"/>
        </w:rPr>
        <w:t>1</w:t>
      </w:r>
    </w:p>
    <w:p w:rsidR="005C6FF2" w:rsidRPr="005C6FF2" w:rsidRDefault="005C6FF2" w:rsidP="005C6FF2">
      <w:pPr>
        <w:numPr>
          <w:ilvl w:val="0"/>
          <w:numId w:val="3"/>
        </w:numPr>
        <w:shd w:val="clear" w:color="auto" w:fill="FFFFFF"/>
        <w:spacing w:before="150" w:after="100" w:afterAutospacing="1" w:line="450" w:lineRule="atLeast"/>
        <w:ind w:left="-150"/>
        <w:jc w:val="center"/>
        <w:textAlignment w:val="baseline"/>
        <w:rPr>
          <w:rFonts w:ascii="inherit" w:eastAsia="Times New Roman" w:hAnsi="inherit" w:cs="Times New Roman"/>
          <w:color w:val="000000"/>
          <w:spacing w:val="-74"/>
          <w:sz w:val="24"/>
          <w:szCs w:val="24"/>
          <w:lang w:eastAsia="fr-FR"/>
        </w:rPr>
      </w:pPr>
      <w:r w:rsidRPr="005C6FF2">
        <w:rPr>
          <w:rFonts w:ascii="inherit" w:eastAsia="Times New Roman" w:hAnsi="inherit" w:cs="Times New Roman"/>
          <w:color w:val="000000"/>
          <w:spacing w:val="-74"/>
          <w:sz w:val="24"/>
          <w:szCs w:val="24"/>
          <w:lang w:eastAsia="fr-FR"/>
        </w:rPr>
        <w:t>2</w:t>
      </w:r>
    </w:p>
    <w:p w:rsidR="005C6FF2" w:rsidRPr="005C6FF2" w:rsidRDefault="005C6FF2" w:rsidP="005C6FF2">
      <w:pPr>
        <w:numPr>
          <w:ilvl w:val="0"/>
          <w:numId w:val="4"/>
        </w:numPr>
        <w:shd w:val="clear" w:color="auto" w:fill="FFFFFF"/>
        <w:spacing w:beforeAutospacing="1" w:after="0" w:afterAutospacing="1" w:line="450" w:lineRule="atLeast"/>
        <w:ind w:left="-15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  <w:hyperlink r:id="rId36" w:history="1">
        <w:proofErr w:type="spellStart"/>
        <w:r w:rsidRPr="005C6FF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Previous</w:t>
        </w:r>
        <w:proofErr w:type="spellEnd"/>
      </w:hyperlink>
    </w:p>
    <w:p w:rsidR="005C6FF2" w:rsidRPr="005C6FF2" w:rsidRDefault="005C6FF2" w:rsidP="005C6FF2">
      <w:pPr>
        <w:numPr>
          <w:ilvl w:val="0"/>
          <w:numId w:val="4"/>
        </w:numPr>
        <w:shd w:val="clear" w:color="auto" w:fill="FFFFFF"/>
        <w:spacing w:after="0" w:afterAutospacing="1" w:line="450" w:lineRule="atLeast"/>
        <w:ind w:left="-150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  <w:hyperlink r:id="rId37" w:history="1">
        <w:proofErr w:type="spellStart"/>
        <w:r w:rsidRPr="005C6FF2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Next</w:t>
        </w:r>
        <w:proofErr w:type="spellEnd"/>
      </w:hyperlink>
    </w:p>
    <w:p w:rsidR="005C6FF2" w:rsidRPr="005C6FF2" w:rsidRDefault="005C6FF2" w:rsidP="005C6FF2">
      <w:pPr>
        <w:shd w:val="clear" w:color="auto" w:fill="FFFFFF"/>
        <w:spacing w:after="300" w:line="450" w:lineRule="atLeast"/>
        <w:ind w:left="-450" w:right="-450"/>
        <w:textAlignment w:val="baseline"/>
        <w:outlineLvl w:val="1"/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fr-FR"/>
        </w:rPr>
      </w:pPr>
      <w:r w:rsidRPr="005C6FF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fr-FR"/>
        </w:rPr>
        <w:t>Donné dans les années 90 à Bordeaux, le « </w:t>
      </w:r>
      <w:proofErr w:type="spellStart"/>
      <w:r w:rsidRPr="005C6FF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fr-FR"/>
        </w:rPr>
        <w:t>Summer</w:t>
      </w:r>
      <w:proofErr w:type="spellEnd"/>
      <w:r w:rsidRPr="005C6FF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fr-FR"/>
        </w:rPr>
        <w:t xml:space="preserve"> » avait été imaginé par le chef de l’opération </w:t>
      </w:r>
      <w:proofErr w:type="spellStart"/>
      <w:r w:rsidRPr="005C6FF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fr-FR"/>
        </w:rPr>
        <w:t>Frankton</w:t>
      </w:r>
      <w:proofErr w:type="spellEnd"/>
      <w:r w:rsidRPr="005C6FF2">
        <w:rPr>
          <w:rFonts w:ascii="Helvetica" w:eastAsia="Times New Roman" w:hAnsi="Helvetica" w:cs="Times New Roman"/>
          <w:b/>
          <w:bCs/>
          <w:color w:val="000000"/>
          <w:sz w:val="27"/>
          <w:szCs w:val="27"/>
          <w:lang w:eastAsia="fr-FR"/>
        </w:rPr>
        <w:t xml:space="preserve"> menée en 1942 contre des bateaux allemands.</w:t>
      </w:r>
    </w:p>
    <w:p w:rsidR="005C6FF2" w:rsidRPr="005C6FF2" w:rsidRDefault="005C6FF2" w:rsidP="005C6FF2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Etrange ironie de l’histoire à la Base sous-marine. Vendredi dernier, un voilier a pris l’eau et a coulé à la suite des coups de vent. Il avait appartenu à Herbert Blondie 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lastRenderedPageBreak/>
        <w:t>Hasler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, le militaire britannique qui, en 1942, était à la tête d’un commando venu en catimini au port de Bordeaux saboter des navires de guerre allemands.</w:t>
      </w:r>
    </w:p>
    <w:p w:rsidR="005C6FF2" w:rsidRPr="005C6FF2" w:rsidRDefault="005C6FF2" w:rsidP="005C6FF2">
      <w:pPr>
        <w:shd w:val="clear" w:color="auto" w:fill="FFFFFF"/>
        <w:spacing w:before="300" w:after="0" w:line="450" w:lineRule="atLeast"/>
        <w:textAlignment w:val="baseline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Hier après-midi, à l’entrée d’une des alvéoles de la base sous-marine, avec une bonne vue, on apercevait un mât émergeant de l’eau. L’avarie date de vendredi dernier, expliquent les services techniques de la Ville. Le « 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Summer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 » a commencé à prendre un peu d’eau, à gîter et, passé le week-end, à s’enfoncer dans le bassin.</w:t>
      </w:r>
    </w:p>
    <w:p w:rsidR="005C6FF2" w:rsidRPr="005C6FF2" w:rsidRDefault="005C6FF2" w:rsidP="005C6FF2">
      <w:pPr>
        <w:shd w:val="clear" w:color="auto" w:fill="FFFFFF"/>
        <w:spacing w:before="300" w:after="0" w:line="450" w:lineRule="atLeast"/>
        <w:textAlignment w:val="baseline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Certes, ce voilier en contreplaqué n’était ni jeune ni en parfait état. Mais il a une valeur historique. Il a été construit en 1966 en Grande-Bretagne. L’auteur de ses plans et son propriétaire était Blondie 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Hasler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. Un passionné de voile et de courses océaniques qui avait posé le pied à Bordeaux une nuit de 1942.</w:t>
      </w:r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fr-FR"/>
        </w:rPr>
      </w:pPr>
      <w:r w:rsidRPr="005C6FF2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L’opération </w:t>
      </w:r>
      <w:proofErr w:type="spellStart"/>
      <w:r w:rsidRPr="005C6FF2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fr-FR"/>
        </w:rPr>
        <w:t>Frankton</w:t>
      </w:r>
      <w:proofErr w:type="spellEnd"/>
    </w:p>
    <w:p w:rsidR="005C6FF2" w:rsidRPr="005C6FF2" w:rsidRDefault="005C6FF2" w:rsidP="005C6FF2">
      <w:pPr>
        <w:shd w:val="clear" w:color="auto" w:fill="FFFFFF"/>
        <w:spacing w:before="300" w:after="0" w:line="450" w:lineRule="atLeast"/>
        <w:textAlignment w:val="baseline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Il était alors major et à la tête d’un commando de 12 membres de la marine royale britannique envoyés début décembre 1942 pour l’opération 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Frankton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. Installés dans des canoës, les hommes avaient remonté l’estuaire durant cinq nuits. Objectif : poser des mines ventouses sur des bateaux allemands présents dans le port. Cinq navires seront ainsi endommagés mais deux marins anglais seulement survivront : Blondie 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Hasler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 et Bill Sparks. Leur action courageuse est célébrée chaque année.</w:t>
      </w:r>
    </w:p>
    <w:p w:rsidR="005C6FF2" w:rsidRPr="005C6FF2" w:rsidRDefault="005C6FF2" w:rsidP="005C6F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fr-FR"/>
        </w:rPr>
      </w:pPr>
      <w:r w:rsidRPr="005C6FF2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fr-FR"/>
        </w:rPr>
        <w:t>Novateur et original</w:t>
      </w:r>
    </w:p>
    <w:p w:rsidR="005C6FF2" w:rsidRPr="005C6FF2" w:rsidRDefault="005C6FF2" w:rsidP="005C6FF2">
      <w:pPr>
        <w:shd w:val="clear" w:color="auto" w:fill="FFFFFF"/>
        <w:spacing w:before="300" w:after="0" w:line="450" w:lineRule="atLeast"/>
        <w:textAlignment w:val="baseline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Blondie 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Hasler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 est rentré en Grande-Bretagne en 1943. Devenu colonel, il s’est consacré à la voile, a organisé la première transat et a fait construire en 1966 son propre voilier novateur pour son époque, aux formes originales, et baptisé « 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Summer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 ».</w:t>
      </w:r>
    </w:p>
    <w:p w:rsidR="005C6FF2" w:rsidRPr="005C6FF2" w:rsidRDefault="005C6FF2" w:rsidP="005C6FF2">
      <w:pPr>
        <w:shd w:val="clear" w:color="auto" w:fill="FFFFFF"/>
        <w:spacing w:before="300" w:after="0" w:line="450" w:lineRule="atLeast"/>
        <w:textAlignment w:val="baseline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Le chef de l’opération 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Frankton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 est décédé en 1987. Au début des années 90, Bordeaux décide de créer, dans la base sous-marine, un Conservatoire international de la plaisance. Jusqu’à 120 bateaux de tous types y seront exposés. Un ami de Blondie 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Hasler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 fait alors don du « 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Summer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 », estimant qu’il a toute sa place dans ce lieu. Le voilier en contreplaqué se paiera même le luxe de voguer sur la Garonne aux côtés du « 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Belem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 ».</w:t>
      </w:r>
    </w:p>
    <w:p w:rsidR="005C6FF2" w:rsidRPr="005C6FF2" w:rsidRDefault="005C6FF2" w:rsidP="005C6FF2">
      <w:pPr>
        <w:shd w:val="clear" w:color="auto" w:fill="FFFFFF"/>
        <w:spacing w:before="300" w:after="0" w:line="450" w:lineRule="atLeast"/>
        <w:textAlignment w:val="baseline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lastRenderedPageBreak/>
        <w:t>Les visiteurs n’étant pas au rendez-vous, la Ville de Bordeaux décide en 1997 de fermer le Conservatoire de la plaisance, de rendre les bateaux à leurs propriétaires ou aux descendants de ceux-ci et de vendre aux enchères les autres. Quelques-uns sont toutefois restés. Dont le « 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Summer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 ».</w:t>
      </w:r>
    </w:p>
    <w:p w:rsidR="005C6FF2" w:rsidRPr="005C6FF2" w:rsidRDefault="005C6FF2" w:rsidP="005C6FF2">
      <w:pPr>
        <w:shd w:val="clear" w:color="auto" w:fill="FFFFFF"/>
        <w:spacing w:before="300" w:after="0" w:line="450" w:lineRule="atLeast"/>
        <w:textAlignment w:val="baseline"/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</w:pPr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 xml:space="preserve">Aujourd’hui en partie coulé, celui-ci n’a pas rompu ses amarres. La Ville de Bordeaux a pris contact avec des sociétés susceptibles de le renflouer. Il devra ensuite être restauré et il est probable qu’il aura sa place au futur Musée maritime en projet aux Bassins à flot. Bordeaux doit bien ça à Blondie </w:t>
      </w:r>
      <w:proofErr w:type="spellStart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Hasler</w:t>
      </w:r>
      <w:proofErr w:type="spellEnd"/>
      <w:r w:rsidRPr="005C6FF2">
        <w:rPr>
          <w:rFonts w:ascii="Helvetica" w:eastAsia="Times New Roman" w:hAnsi="Helvetica" w:cs="Times New Roman"/>
          <w:color w:val="222222"/>
          <w:sz w:val="24"/>
          <w:szCs w:val="24"/>
          <w:lang w:eastAsia="fr-FR"/>
        </w:rPr>
        <w:t>.</w:t>
      </w:r>
    </w:p>
    <w:p w:rsidR="000A4F7A" w:rsidRDefault="000A4F7A">
      <w:bookmarkStart w:id="0" w:name="_GoBack"/>
      <w:bookmarkEnd w:id="0"/>
    </w:p>
    <w:sectPr w:rsidR="000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A64B6"/>
    <w:multiLevelType w:val="multilevel"/>
    <w:tmpl w:val="EBBA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7402A"/>
    <w:multiLevelType w:val="multilevel"/>
    <w:tmpl w:val="840C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50CB2"/>
    <w:multiLevelType w:val="multilevel"/>
    <w:tmpl w:val="8650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F43DE"/>
    <w:multiLevelType w:val="multilevel"/>
    <w:tmpl w:val="BC9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F2"/>
    <w:rsid w:val="000A4F7A"/>
    <w:rsid w:val="005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49942-52D4-44A7-BC98-EF9EAD7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6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C6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6FF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C6FF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6FF2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5C6FF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C6F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C6FF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C6F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C6FF2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5C6FF2"/>
    <w:rPr>
      <w:b/>
      <w:bCs/>
    </w:rPr>
  </w:style>
  <w:style w:type="character" w:customStyle="1" w:styleId="downfrom-desktop">
    <w:name w:val="downfrom-desktop"/>
    <w:basedOn w:val="Policepardfaut"/>
    <w:rsid w:val="005C6FF2"/>
  </w:style>
  <w:style w:type="paragraph" w:customStyle="1" w:styleId="lettrine">
    <w:name w:val="lettrine"/>
    <w:basedOn w:val="Normal"/>
    <w:rsid w:val="005C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">
    <w:name w:val="inter"/>
    <w:basedOn w:val="Policepardfaut"/>
    <w:rsid w:val="005C6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21061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8" w:color="auto"/>
                            <w:bottom w:val="none" w:sz="0" w:space="3" w:color="auto"/>
                            <w:right w:val="single" w:sz="6" w:space="8" w:color="F0F0F0"/>
                          </w:divBdr>
                        </w:div>
                      </w:divsChild>
                    </w:div>
                    <w:div w:id="19523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0F0F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784700">
              <w:marLeft w:val="-9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9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0469">
                          <w:marLeft w:val="-300"/>
                          <w:marRight w:val="-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85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058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ouest.fr/unes/faits-divers/" TargetMode="External"/><Relationship Id="rId13" Type="http://schemas.openxmlformats.org/officeDocument/2006/relationships/hyperlink" Target="http://www.sudouest.fr/gironde/bordeaux/" TargetMode="External"/><Relationship Id="rId18" Type="http://schemas.openxmlformats.org/officeDocument/2006/relationships/hyperlink" Target="http://www.sudouest.fr/charente-maritime/la-rochelle/" TargetMode="External"/><Relationship Id="rId26" Type="http://schemas.openxmlformats.org/officeDocument/2006/relationships/hyperlink" Target="http://www.sudouest.fr/pyrenees-atlantiques/bayonne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udouest.fr/charente/cognac/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://www.sudouest.fr/sport/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www.sudouest.fr/gironde/langon/" TargetMode="External"/><Relationship Id="rId25" Type="http://schemas.openxmlformats.org/officeDocument/2006/relationships/hyperlink" Target="http://www.sudouest.fr/pyrenees-atlantiques/pau/" TargetMode="External"/><Relationship Id="rId33" Type="http://schemas.openxmlformats.org/officeDocument/2006/relationships/hyperlink" Target="http://www.sudouest.fr/2013/02/07/le-voilier-du-major-hasler-victime-d-un-coup-de-vent-959227-2780.ph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udouest.fr/gironde/libourne/" TargetMode="External"/><Relationship Id="rId20" Type="http://schemas.openxmlformats.org/officeDocument/2006/relationships/hyperlink" Target="http://www.sudouest.fr/charente-maritime/royan/" TargetMode="External"/><Relationship Id="rId29" Type="http://schemas.openxmlformats.org/officeDocument/2006/relationships/hyperlink" Target="http://www.sudouest.fr/landes/da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douest.fr/communes/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://www.sudouest.fr/lot-et-garonne/agen/" TargetMode="External"/><Relationship Id="rId32" Type="http://schemas.openxmlformats.org/officeDocument/2006/relationships/hyperlink" Target="https://abonnement.sudouest.fr/offres/" TargetMode="External"/><Relationship Id="rId37" Type="http://schemas.openxmlformats.org/officeDocument/2006/relationships/hyperlink" Target="http://www.sudouest.fr/2013/02/07/le-voilier-du-major-hasler-victime-d-un-coup-de-vent-959227-2780.php" TargetMode="External"/><Relationship Id="rId5" Type="http://schemas.openxmlformats.org/officeDocument/2006/relationships/hyperlink" Target="http://www.sudouest.fr/" TargetMode="External"/><Relationship Id="rId15" Type="http://schemas.openxmlformats.org/officeDocument/2006/relationships/hyperlink" Target="http://www.sudouest.fr/gironde/lesparre-medoc/" TargetMode="External"/><Relationship Id="rId23" Type="http://schemas.openxmlformats.org/officeDocument/2006/relationships/hyperlink" Target="http://www.sudouest.fr/dordogne/perigueux/" TargetMode="External"/><Relationship Id="rId28" Type="http://schemas.openxmlformats.org/officeDocument/2006/relationships/hyperlink" Target="http://www.sudouest.fr/landes/mont-de-marsan/" TargetMode="External"/><Relationship Id="rId36" Type="http://schemas.openxmlformats.org/officeDocument/2006/relationships/hyperlink" Target="http://www.sudouest.fr/2013/02/07/le-voilier-du-major-hasler-victime-d-un-coup-de-vent-959227-2780.php" TargetMode="External"/><Relationship Id="rId10" Type="http://schemas.openxmlformats.org/officeDocument/2006/relationships/hyperlink" Target="http://www.sudouest-annonces.com/" TargetMode="External"/><Relationship Id="rId19" Type="http://schemas.openxmlformats.org/officeDocument/2006/relationships/hyperlink" Target="http://www.sudouest.fr/charente-maritime/saintes/" TargetMode="External"/><Relationship Id="rId31" Type="http://schemas.openxmlformats.org/officeDocument/2006/relationships/hyperlink" Target="http://www.sudouest.fr/gironde/bordeau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douest.fr/economie/" TargetMode="External"/><Relationship Id="rId14" Type="http://schemas.openxmlformats.org/officeDocument/2006/relationships/hyperlink" Target="http://www.sudouest.fr/gironde/arcachon/" TargetMode="External"/><Relationship Id="rId22" Type="http://schemas.openxmlformats.org/officeDocument/2006/relationships/hyperlink" Target="http://www.sudouest.fr/charente/angouleme/" TargetMode="External"/><Relationship Id="rId27" Type="http://schemas.openxmlformats.org/officeDocument/2006/relationships/hyperlink" Target="http://www.sudouest.fr/pyrenees-atlantiques/biarritz/" TargetMode="External"/><Relationship Id="rId30" Type="http://schemas.openxmlformats.org/officeDocument/2006/relationships/hyperlink" Target="http://www.sudouest.fr/" TargetMode="External"/><Relationship Id="rId35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</cp:lastModifiedBy>
  <cp:revision>1</cp:revision>
  <dcterms:created xsi:type="dcterms:W3CDTF">2017-02-03T17:58:00Z</dcterms:created>
  <dcterms:modified xsi:type="dcterms:W3CDTF">2017-02-03T17:58:00Z</dcterms:modified>
</cp:coreProperties>
</file>